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51" w:rsidRPr="007545F5" w:rsidRDefault="00777151" w:rsidP="007545F5">
      <w:pPr>
        <w:widowControl w:val="0"/>
        <w:autoSpaceDE w:val="0"/>
        <w:autoSpaceDN w:val="0"/>
        <w:adjustRightInd w:val="0"/>
        <w:ind w:left="2240"/>
        <w:rPr>
          <w:rFonts w:ascii="Arial" w:hAnsi="Arial" w:cs="Arial"/>
          <w:b/>
          <w:bCs/>
          <w:szCs w:val="24"/>
        </w:rPr>
      </w:pPr>
    </w:p>
    <w:p w:rsidR="00777151" w:rsidRPr="007545F5" w:rsidRDefault="00777151" w:rsidP="007545F5">
      <w:pPr>
        <w:jc w:val="center"/>
        <w:rPr>
          <w:sz w:val="24"/>
          <w:szCs w:val="28"/>
        </w:rPr>
      </w:pPr>
      <w:r w:rsidRPr="007545F5">
        <w:rPr>
          <w:sz w:val="24"/>
          <w:szCs w:val="28"/>
        </w:rPr>
        <w:t>Комитет образования администрации городского округа «Город Чита»</w:t>
      </w:r>
    </w:p>
    <w:p w:rsidR="00777151" w:rsidRPr="007545F5" w:rsidRDefault="00777151" w:rsidP="007545F5">
      <w:pPr>
        <w:pStyle w:val="2"/>
        <w:shd w:val="clear" w:color="auto" w:fill="FFFFFF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7545F5">
        <w:rPr>
          <w:rFonts w:ascii="Times New Roman" w:hAnsi="Times New Roman"/>
          <w:b w:val="0"/>
          <w:color w:val="auto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777151" w:rsidRPr="007545F5" w:rsidRDefault="00777151" w:rsidP="007545F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7545F5">
        <w:rPr>
          <w:rFonts w:ascii="Times New Roman" w:hAnsi="Times New Roman"/>
          <w:b w:val="0"/>
          <w:color w:val="auto"/>
          <w:sz w:val="24"/>
          <w:szCs w:val="28"/>
        </w:rPr>
        <w:t xml:space="preserve">«Детский сад общеразвивающего вида с приоритетным осуществлением художественно-эстетического развития воспитанников № 45» </w:t>
      </w:r>
    </w:p>
    <w:p w:rsidR="00777151" w:rsidRDefault="00777151" w:rsidP="00A110F2">
      <w:pPr>
        <w:widowControl w:val="0"/>
        <w:autoSpaceDE w:val="0"/>
        <w:autoSpaceDN w:val="0"/>
        <w:adjustRightInd w:val="0"/>
        <w:ind w:left="2240"/>
        <w:rPr>
          <w:rFonts w:ascii="Arial" w:hAnsi="Arial" w:cs="Arial"/>
          <w:b/>
          <w:bCs/>
          <w:sz w:val="24"/>
          <w:szCs w:val="24"/>
        </w:rPr>
      </w:pPr>
    </w:p>
    <w:p w:rsidR="00777151" w:rsidRDefault="00777151" w:rsidP="00A110F2">
      <w:pPr>
        <w:widowControl w:val="0"/>
        <w:autoSpaceDE w:val="0"/>
        <w:autoSpaceDN w:val="0"/>
        <w:adjustRightInd w:val="0"/>
        <w:ind w:left="2240"/>
        <w:rPr>
          <w:rFonts w:ascii="Arial" w:hAnsi="Arial" w:cs="Arial"/>
          <w:b/>
          <w:bCs/>
          <w:sz w:val="24"/>
          <w:szCs w:val="24"/>
        </w:rPr>
      </w:pPr>
    </w:p>
    <w:p w:rsidR="00777151" w:rsidRPr="007545F5" w:rsidRDefault="007545F5" w:rsidP="00A110F2">
      <w:pPr>
        <w:widowControl w:val="0"/>
        <w:autoSpaceDE w:val="0"/>
        <w:autoSpaceDN w:val="0"/>
        <w:adjustRightInd w:val="0"/>
        <w:ind w:left="2240"/>
        <w:rPr>
          <w:b/>
          <w:sz w:val="32"/>
          <w:szCs w:val="32"/>
        </w:rPr>
      </w:pPr>
      <w:r w:rsidRPr="007545F5">
        <w:rPr>
          <w:b/>
          <w:bCs/>
          <w:sz w:val="28"/>
          <w:szCs w:val="32"/>
        </w:rPr>
        <w:t>Учебный план на 20</w:t>
      </w:r>
      <w:r w:rsidR="006B4D6B">
        <w:rPr>
          <w:b/>
          <w:bCs/>
          <w:sz w:val="28"/>
          <w:szCs w:val="32"/>
        </w:rPr>
        <w:t>20</w:t>
      </w:r>
      <w:r w:rsidRPr="007545F5">
        <w:rPr>
          <w:b/>
          <w:bCs/>
          <w:sz w:val="28"/>
          <w:szCs w:val="32"/>
        </w:rPr>
        <w:t>-202</w:t>
      </w:r>
      <w:r w:rsidR="006B4D6B">
        <w:rPr>
          <w:b/>
          <w:bCs/>
          <w:sz w:val="28"/>
          <w:szCs w:val="32"/>
        </w:rPr>
        <w:t>1</w:t>
      </w:r>
      <w:r w:rsidRPr="007545F5">
        <w:rPr>
          <w:b/>
          <w:bCs/>
          <w:sz w:val="28"/>
          <w:szCs w:val="32"/>
        </w:rPr>
        <w:t xml:space="preserve"> учебный год</w:t>
      </w:r>
      <w:r w:rsidRPr="007545F5">
        <w:rPr>
          <w:b/>
          <w:bCs/>
          <w:sz w:val="32"/>
          <w:szCs w:val="32"/>
        </w:rPr>
        <w:t>.</w:t>
      </w:r>
    </w:p>
    <w:p w:rsidR="00777151" w:rsidRPr="007545F5" w:rsidRDefault="00777151" w:rsidP="00A110F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77151" w:rsidRPr="007545F5" w:rsidRDefault="00777151" w:rsidP="00A110F2">
      <w:pPr>
        <w:widowControl w:val="0"/>
        <w:autoSpaceDE w:val="0"/>
        <w:autoSpaceDN w:val="0"/>
        <w:adjustRightInd w:val="0"/>
        <w:spacing w:line="351" w:lineRule="exact"/>
        <w:rPr>
          <w:sz w:val="24"/>
          <w:szCs w:val="24"/>
        </w:rPr>
      </w:pPr>
    </w:p>
    <w:p w:rsidR="00777151" w:rsidRPr="007545F5" w:rsidRDefault="00777151" w:rsidP="007545F5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4"/>
          <w:szCs w:val="28"/>
        </w:rPr>
      </w:pPr>
      <w:r w:rsidRPr="007545F5">
        <w:rPr>
          <w:rFonts w:ascii="Times New Roman" w:hAnsi="Times New Roman"/>
          <w:b w:val="0"/>
          <w:sz w:val="22"/>
          <w:szCs w:val="24"/>
        </w:rPr>
        <w:t xml:space="preserve">     </w:t>
      </w:r>
      <w:r w:rsidRPr="007545F5">
        <w:rPr>
          <w:rFonts w:ascii="Times New Roman" w:hAnsi="Times New Roman"/>
          <w:b w:val="0"/>
          <w:color w:val="auto"/>
          <w:sz w:val="24"/>
          <w:szCs w:val="28"/>
        </w:rPr>
        <w:t>Учебный план муниципальное бюджетное дошкольное образовательное учреждение</w:t>
      </w:r>
      <w:r w:rsidR="007545F5" w:rsidRPr="007545F5">
        <w:rPr>
          <w:rFonts w:ascii="Times New Roman" w:hAnsi="Times New Roman"/>
          <w:sz w:val="24"/>
          <w:szCs w:val="28"/>
        </w:rPr>
        <w:t xml:space="preserve"> </w:t>
      </w:r>
      <w:r w:rsidRPr="007545F5">
        <w:rPr>
          <w:rFonts w:ascii="Times New Roman" w:hAnsi="Times New Roman"/>
          <w:b w:val="0"/>
          <w:color w:val="auto"/>
          <w:sz w:val="24"/>
          <w:szCs w:val="28"/>
        </w:rPr>
        <w:t xml:space="preserve">«Детский сад общеразвивающего вида с приоритетным осуществлением художественно-эстетического развития воспитанников № 45» </w:t>
      </w: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sz w:val="24"/>
          <w:szCs w:val="28"/>
        </w:rPr>
      </w:pPr>
      <w:r w:rsidRPr="007545F5">
        <w:rPr>
          <w:sz w:val="24"/>
          <w:szCs w:val="28"/>
        </w:rPr>
        <w:t>» г. Читы разработан в соответствии:</w:t>
      </w: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239" w:lineRule="auto"/>
        <w:ind w:left="0" w:right="380" w:firstLine="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Федеральным законам Российской Федерации от 29 декабря 2012 года № 273 – ФЗ «Об образовании в Российской Федерации»; </w:t>
      </w: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250" w:lineRule="auto"/>
        <w:ind w:left="0" w:right="60" w:firstLine="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Санитарно - эпидемические требования к устройству, содержанию и организации режима работы дошкольных организаций», утвержденными постановлением Главного государственного санитарного врача РФ от 15 мая 2013 года № 26: </w:t>
      </w: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239" w:lineRule="auto"/>
        <w:ind w:left="0" w:right="1120" w:firstLine="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Федеральным государственным образовательным стандартом дошкольного образования. </w:t>
      </w:r>
    </w:p>
    <w:p w:rsidR="00777151" w:rsidRPr="007545F5" w:rsidRDefault="00777151" w:rsidP="007545F5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8"/>
        </w:rPr>
      </w:pPr>
    </w:p>
    <w:p w:rsidR="00777151" w:rsidRPr="007545F5" w:rsidRDefault="00777151" w:rsidP="007545F5">
      <w:pPr>
        <w:widowControl w:val="0"/>
        <w:numPr>
          <w:ilvl w:val="1"/>
          <w:numId w:val="1"/>
        </w:numPr>
        <w:tabs>
          <w:tab w:val="clear" w:pos="1440"/>
          <w:tab w:val="num" w:pos="259"/>
        </w:tabs>
        <w:overflowPunct w:val="0"/>
        <w:autoSpaceDE w:val="0"/>
        <w:autoSpaceDN w:val="0"/>
        <w:adjustRightInd w:val="0"/>
        <w:spacing w:line="239" w:lineRule="auto"/>
        <w:ind w:left="0" w:right="340" w:firstLine="12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Утвержденным приказом министерства образования Российской Федерации от 17 октября 2013 года № 1155. </w:t>
      </w:r>
    </w:p>
    <w:p w:rsidR="00777151" w:rsidRPr="007545F5" w:rsidRDefault="00777151" w:rsidP="007545F5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8"/>
        </w:rPr>
      </w:pP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239" w:lineRule="auto"/>
        <w:ind w:left="0" w:right="100" w:firstLine="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Основной образовательной программой дошкольного образования МБДОУ «Детский сад №75» г. Читы; Учебный план является нормативным актом, устанавливающим перечень </w:t>
      </w:r>
    </w:p>
    <w:p w:rsidR="00777151" w:rsidRPr="007545F5" w:rsidRDefault="00777151" w:rsidP="007545F5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4"/>
          <w:szCs w:val="28"/>
        </w:rPr>
      </w:pP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74" w:lineRule="auto"/>
        <w:ind w:right="80"/>
        <w:jc w:val="both"/>
        <w:rPr>
          <w:sz w:val="24"/>
          <w:szCs w:val="28"/>
        </w:rPr>
      </w:pPr>
      <w:r w:rsidRPr="007545F5">
        <w:rPr>
          <w:sz w:val="24"/>
          <w:szCs w:val="28"/>
        </w:rPr>
        <w:t>образовательных областей и объем учебного времени, отводимого на проведение занятий в соответствии требованиями Сан ПиН по 5- дневной образовательной неделе.</w:t>
      </w: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74" w:lineRule="auto"/>
        <w:ind w:right="80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 </w:t>
      </w:r>
      <w:r w:rsidR="007545F5" w:rsidRPr="007545F5">
        <w:rPr>
          <w:sz w:val="24"/>
          <w:szCs w:val="28"/>
        </w:rPr>
        <w:tab/>
      </w:r>
      <w:r w:rsidRPr="007545F5">
        <w:rPr>
          <w:sz w:val="24"/>
          <w:szCs w:val="28"/>
        </w:rPr>
        <w:t xml:space="preserve">План разработан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74" w:lineRule="auto"/>
        <w:ind w:right="20" w:firstLine="70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В структуре учебного плана выделяются обязательная часть и часть, формируемая участниками образовательных отношений, которые обеспечивают результаты освоения детьми основной общеобразовательной программы дошкольного образования. </w:t>
      </w: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70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В учебный план включены пять направлений (образовательных областей), социально - коммуникативное, познавательное, речевое, художественно - эстетическое и физическое развитие детей. Каждой образовательной области соответствуют определенные учебные предметы. </w:t>
      </w:r>
    </w:p>
    <w:p w:rsidR="00777151" w:rsidRPr="007545F5" w:rsidRDefault="00777151" w:rsidP="007545F5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4"/>
          <w:szCs w:val="28"/>
        </w:rPr>
      </w:pP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ind w:right="260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При соответствии учебного плана требовании соблюдения минимального количества занятий на изучение каждой образовательной области и предельно допустимая нагрузка. </w:t>
      </w:r>
    </w:p>
    <w:p w:rsidR="00777151" w:rsidRDefault="00777151" w:rsidP="007545F5">
      <w:pPr>
        <w:widowControl w:val="0"/>
        <w:overflowPunct w:val="0"/>
        <w:autoSpaceDE w:val="0"/>
        <w:autoSpaceDN w:val="0"/>
        <w:adjustRightInd w:val="0"/>
        <w:ind w:firstLine="2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Продолжительность организованной образовательной деятельности (далее ОД): </w:t>
      </w:r>
    </w:p>
    <w:p w:rsidR="006B4D6B" w:rsidRPr="007545F5" w:rsidRDefault="006B4D6B" w:rsidP="007545F5">
      <w:pPr>
        <w:widowControl w:val="0"/>
        <w:overflowPunct w:val="0"/>
        <w:autoSpaceDE w:val="0"/>
        <w:autoSpaceDN w:val="0"/>
        <w:adjustRightInd w:val="0"/>
        <w:ind w:firstLine="2"/>
        <w:jc w:val="both"/>
        <w:rPr>
          <w:sz w:val="24"/>
          <w:szCs w:val="28"/>
        </w:rPr>
      </w:pPr>
      <w:r>
        <w:rPr>
          <w:sz w:val="24"/>
          <w:szCs w:val="28"/>
        </w:rPr>
        <w:t>- для детей с 1,5 до 3 лет – не более 10 мин</w:t>
      </w:r>
    </w:p>
    <w:p w:rsidR="00777151" w:rsidRPr="007545F5" w:rsidRDefault="00777151" w:rsidP="00A110F2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8"/>
        </w:rPr>
      </w:pPr>
    </w:p>
    <w:p w:rsidR="00777151" w:rsidRPr="007545F5" w:rsidRDefault="00777151" w:rsidP="00A110F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239" w:lineRule="auto"/>
        <w:ind w:left="140" w:hanging="13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для детей 4 года жизни – не более 15 мин., </w:t>
      </w:r>
    </w:p>
    <w:p w:rsidR="00777151" w:rsidRPr="007545F5" w:rsidRDefault="00777151" w:rsidP="00A110F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239" w:lineRule="auto"/>
        <w:ind w:left="140" w:hanging="13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для детей 5 года жизни – не более 20 мин., </w:t>
      </w: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239" w:lineRule="auto"/>
        <w:ind w:left="140" w:hanging="13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для детей 6 года жизни не более 25 мин., </w:t>
      </w:r>
    </w:p>
    <w:p w:rsidR="00777151" w:rsidRPr="007545F5" w:rsidRDefault="00777151" w:rsidP="007545F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239" w:lineRule="auto"/>
        <w:ind w:left="140" w:hanging="138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для детей 7 года жизни – не более 30 мин. </w:t>
      </w: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50" w:lineRule="auto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   </w:t>
      </w:r>
      <w:r w:rsidR="007545F5" w:rsidRPr="007545F5">
        <w:rPr>
          <w:sz w:val="24"/>
          <w:szCs w:val="28"/>
        </w:rPr>
        <w:tab/>
      </w:r>
      <w:r w:rsidRPr="007545F5">
        <w:rPr>
          <w:sz w:val="24"/>
          <w:szCs w:val="28"/>
        </w:rPr>
        <w:t xml:space="preserve">  Максимально доступный объем образовательной нагрузки в первой половине дня в младшей и средней группах не превышает 30 и 40 мин., соответственно, в старше и подготовительной 45 мин. и 1,5ч. В середине времени отведенного на организованную образовательную деятельность проводится физкультминутка. Перерывы между периодами организованной образовательной деятельности составляют не менее 10 мин. Организованная образовательная деятельность с детьми старшего дошкольного возраста осуществляется во второй половине дня, ее продолжительность не более 25 – 30 мин. (в соответствии с возрастом детей).</w:t>
      </w:r>
    </w:p>
    <w:p w:rsidR="00777151" w:rsidRPr="007545F5" w:rsidRDefault="00777151" w:rsidP="007545F5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4"/>
          <w:szCs w:val="28"/>
        </w:rPr>
      </w:pPr>
    </w:p>
    <w:p w:rsidR="00777151" w:rsidRPr="007545F5" w:rsidRDefault="00777151" w:rsidP="007545F5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sz w:val="24"/>
          <w:szCs w:val="28"/>
        </w:rPr>
      </w:pPr>
      <w:r w:rsidRPr="007545F5">
        <w:rPr>
          <w:sz w:val="24"/>
          <w:szCs w:val="28"/>
        </w:rPr>
        <w:t xml:space="preserve">Реализация физического, художественно-эстетического направления занимает не более </w:t>
      </w:r>
      <w:r w:rsidRPr="007545F5">
        <w:rPr>
          <w:sz w:val="24"/>
          <w:szCs w:val="28"/>
        </w:rPr>
        <w:lastRenderedPageBreak/>
        <w:t>50% общего времени занятий.</w:t>
      </w: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rFonts w:ascii="Arial" w:hAnsi="Arial" w:cs="Arial"/>
          <w:sz w:val="24"/>
          <w:szCs w:val="24"/>
        </w:rPr>
      </w:pPr>
    </w:p>
    <w:p w:rsidR="00777151" w:rsidRPr="003A4471" w:rsidRDefault="00777151" w:rsidP="007B1B9C">
      <w:pPr>
        <w:widowControl w:val="0"/>
        <w:autoSpaceDE w:val="0"/>
        <w:autoSpaceDN w:val="0"/>
        <w:adjustRightInd w:val="0"/>
        <w:ind w:left="314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</w:t>
      </w:r>
      <w:r w:rsidRPr="003A4471">
        <w:rPr>
          <w:rFonts w:ascii="Arial" w:hAnsi="Arial" w:cs="Arial"/>
          <w:b/>
          <w:bCs/>
          <w:sz w:val="24"/>
          <w:szCs w:val="24"/>
        </w:rPr>
        <w:t>ебный план дошкольного образования</w:t>
      </w:r>
    </w:p>
    <w:p w:rsidR="00777151" w:rsidRDefault="00777151" w:rsidP="007B1B9C">
      <w:pPr>
        <w:widowControl w:val="0"/>
        <w:autoSpaceDE w:val="0"/>
        <w:autoSpaceDN w:val="0"/>
        <w:adjustRightInd w:val="0"/>
        <w:ind w:left="3560"/>
        <w:rPr>
          <w:color w:val="000000"/>
          <w:sz w:val="24"/>
          <w:szCs w:val="24"/>
        </w:rPr>
      </w:pPr>
      <w:r w:rsidRPr="00E0460E">
        <w:rPr>
          <w:color w:val="000000"/>
          <w:sz w:val="24"/>
          <w:szCs w:val="24"/>
        </w:rPr>
        <w:t>(5-дневная образовательная неделя)</w:t>
      </w:r>
    </w:p>
    <w:p w:rsidR="00777151" w:rsidRDefault="00777151" w:rsidP="007B1B9C">
      <w:pPr>
        <w:widowControl w:val="0"/>
        <w:autoSpaceDE w:val="0"/>
        <w:autoSpaceDN w:val="0"/>
        <w:adjustRightInd w:val="0"/>
        <w:ind w:left="3560"/>
        <w:rPr>
          <w:color w:val="000000"/>
          <w:sz w:val="24"/>
          <w:szCs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898"/>
        <w:gridCol w:w="2247"/>
        <w:gridCol w:w="1010"/>
        <w:gridCol w:w="1115"/>
        <w:gridCol w:w="1002"/>
        <w:gridCol w:w="1876"/>
      </w:tblGrid>
      <w:tr w:rsidR="00777151" w:rsidTr="006B4D6B">
        <w:tc>
          <w:tcPr>
            <w:tcW w:w="4367" w:type="dxa"/>
            <w:gridSpan w:val="3"/>
          </w:tcPr>
          <w:p w:rsidR="00777151" w:rsidRPr="000278F1" w:rsidRDefault="00777151" w:rsidP="008B59A2">
            <w:r w:rsidRPr="000278F1">
              <w:t>Образовательная  часть</w:t>
            </w:r>
          </w:p>
        </w:tc>
        <w:tc>
          <w:tcPr>
            <w:tcW w:w="5003" w:type="dxa"/>
            <w:gridSpan w:val="4"/>
          </w:tcPr>
          <w:p w:rsidR="00777151" w:rsidRPr="000278F1" w:rsidRDefault="00777151" w:rsidP="008B59A2">
            <w:r w:rsidRPr="000278F1">
              <w:t>Максимально допустимое количество ОД в неделю.</w:t>
            </w:r>
          </w:p>
          <w:p w:rsidR="00777151" w:rsidRPr="000278F1" w:rsidRDefault="00777151" w:rsidP="008B59A2">
            <w:r w:rsidRPr="000278F1">
              <w:t>/максимально допустимый оббьем недельной образовательной нагрузки ( в мин)</w:t>
            </w:r>
          </w:p>
        </w:tc>
      </w:tr>
      <w:tr w:rsidR="00777151" w:rsidTr="006B4D6B">
        <w:tc>
          <w:tcPr>
            <w:tcW w:w="2120" w:type="dxa"/>
            <w:gridSpan w:val="2"/>
          </w:tcPr>
          <w:p w:rsidR="00777151" w:rsidRPr="000278F1" w:rsidRDefault="00777151" w:rsidP="008B59A2">
            <w:r w:rsidRPr="000278F1">
              <w:t>Вид деятельности.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Предмет ОД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Вторая младшая группа (15 мин)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Средняя группа(20 мин)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Старшая группа( 25 мин)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Подготовительная группа (30мин)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>
            <w:r w:rsidRPr="000278F1">
              <w:t>Двигательная деятельность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Физическая культура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3/45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3/60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2/50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2/60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>
            <w:r w:rsidRPr="000278F1">
              <w:t>Коммуникативная деятельность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Развитие речи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1/15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1/20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2/50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2/60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/>
        </w:tc>
        <w:tc>
          <w:tcPr>
            <w:tcW w:w="2247" w:type="dxa"/>
          </w:tcPr>
          <w:p w:rsidR="00777151" w:rsidRPr="000278F1" w:rsidRDefault="00777151" w:rsidP="008B59A2">
            <w:r w:rsidRPr="000278F1">
              <w:t>Подготовка к обучению грамоте</w:t>
            </w:r>
          </w:p>
        </w:tc>
        <w:tc>
          <w:tcPr>
            <w:tcW w:w="1010" w:type="dxa"/>
          </w:tcPr>
          <w:p w:rsidR="00777151" w:rsidRPr="000278F1" w:rsidRDefault="00777151" w:rsidP="008B59A2"/>
        </w:tc>
        <w:tc>
          <w:tcPr>
            <w:tcW w:w="1115" w:type="dxa"/>
          </w:tcPr>
          <w:p w:rsidR="00777151" w:rsidRPr="000278F1" w:rsidRDefault="00777151" w:rsidP="008B59A2"/>
        </w:tc>
        <w:tc>
          <w:tcPr>
            <w:tcW w:w="1441" w:type="dxa"/>
          </w:tcPr>
          <w:p w:rsidR="00777151" w:rsidRPr="000278F1" w:rsidRDefault="00777151" w:rsidP="008B59A2">
            <w:r w:rsidRPr="000278F1">
              <w:t>1 раз в 2 недели</w:t>
            </w:r>
          </w:p>
          <w:p w:rsidR="00777151" w:rsidRPr="000278F1" w:rsidRDefault="00777151" w:rsidP="008B59A2">
            <w:r w:rsidRPr="000278F1">
              <w:t>0,5/12,5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1/30</w:t>
            </w:r>
          </w:p>
        </w:tc>
      </w:tr>
      <w:tr w:rsidR="00777151" w:rsidTr="006B4D6B">
        <w:trPr>
          <w:trHeight w:val="2295"/>
        </w:trPr>
        <w:tc>
          <w:tcPr>
            <w:tcW w:w="222" w:type="dxa"/>
            <w:vMerge w:val="restart"/>
          </w:tcPr>
          <w:p w:rsidR="00777151" w:rsidRPr="000278F1" w:rsidRDefault="00777151" w:rsidP="008B59A2"/>
        </w:tc>
        <w:tc>
          <w:tcPr>
            <w:tcW w:w="1898" w:type="dxa"/>
            <w:vMerge w:val="restart"/>
          </w:tcPr>
          <w:p w:rsidR="00777151" w:rsidRPr="000278F1" w:rsidRDefault="00777151" w:rsidP="008B59A2">
            <w:r w:rsidRPr="000278F1">
              <w:t>Познавательно-исследовательская деятельность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Исследование объектов живой и неживой  природы.</w:t>
            </w:r>
          </w:p>
          <w:p w:rsidR="00777151" w:rsidRPr="000278F1" w:rsidRDefault="00777151" w:rsidP="008B59A2">
            <w:r w:rsidRPr="000278F1">
              <w:t>Экспериментирование</w:t>
            </w:r>
          </w:p>
          <w:p w:rsidR="00777151" w:rsidRPr="000278F1" w:rsidRDefault="00777151" w:rsidP="008B59A2">
            <w:r w:rsidRPr="000278F1">
              <w:t>Познание предметного и социального мира,</w:t>
            </w:r>
          </w:p>
          <w:p w:rsidR="00777151" w:rsidRPr="000278F1" w:rsidRDefault="00777151" w:rsidP="008B59A2">
            <w:r w:rsidRPr="000278F1">
              <w:t>Освоение безопасного поведения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1раз в 2 недели</w:t>
            </w:r>
          </w:p>
          <w:p w:rsidR="00777151" w:rsidRPr="000278F1" w:rsidRDefault="00777151" w:rsidP="008B59A2">
            <w:r w:rsidRPr="000278F1">
              <w:t>0,5/7,5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1/20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1/25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1,5/45</w:t>
            </w:r>
          </w:p>
        </w:tc>
      </w:tr>
      <w:tr w:rsidR="00777151" w:rsidTr="006B4D6B">
        <w:trPr>
          <w:trHeight w:val="480"/>
        </w:trPr>
        <w:tc>
          <w:tcPr>
            <w:tcW w:w="222" w:type="dxa"/>
            <w:vMerge/>
          </w:tcPr>
          <w:p w:rsidR="00777151" w:rsidRPr="000278F1" w:rsidRDefault="00777151" w:rsidP="008B59A2"/>
        </w:tc>
        <w:tc>
          <w:tcPr>
            <w:tcW w:w="1898" w:type="dxa"/>
            <w:vMerge/>
          </w:tcPr>
          <w:p w:rsidR="00777151" w:rsidRPr="000278F1" w:rsidRDefault="00777151" w:rsidP="008B59A2"/>
        </w:tc>
        <w:tc>
          <w:tcPr>
            <w:tcW w:w="2247" w:type="dxa"/>
          </w:tcPr>
          <w:p w:rsidR="00777151" w:rsidRPr="000278F1" w:rsidRDefault="00777151" w:rsidP="008B59A2">
            <w:r w:rsidRPr="000278F1">
              <w:t>Математическое и сенсорное</w:t>
            </w:r>
          </w:p>
          <w:p w:rsidR="00777151" w:rsidRPr="000278F1" w:rsidRDefault="00777151" w:rsidP="008B59A2"/>
        </w:tc>
        <w:tc>
          <w:tcPr>
            <w:tcW w:w="1010" w:type="dxa"/>
          </w:tcPr>
          <w:p w:rsidR="00777151" w:rsidRPr="000278F1" w:rsidRDefault="00777151" w:rsidP="008B59A2">
            <w:r w:rsidRPr="000278F1">
              <w:t>1/15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1/20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1/25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1/30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>
            <w:r w:rsidRPr="000278F1">
              <w:t>Изобразительная деятельность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Рисование. лепка аппликация конструирование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2/30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2/40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3/75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3/90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>
            <w:r w:rsidRPr="000278F1">
              <w:t>Музыкальная деятельность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Музыкальные занятия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2/30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2/40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2/50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2/60</w:t>
            </w:r>
          </w:p>
        </w:tc>
      </w:tr>
      <w:tr w:rsidR="00777151" w:rsidTr="006B4D6B">
        <w:tc>
          <w:tcPr>
            <w:tcW w:w="222" w:type="dxa"/>
          </w:tcPr>
          <w:p w:rsidR="00777151" w:rsidRPr="000278F1" w:rsidRDefault="00777151" w:rsidP="008B59A2"/>
        </w:tc>
        <w:tc>
          <w:tcPr>
            <w:tcW w:w="1898" w:type="dxa"/>
          </w:tcPr>
          <w:p w:rsidR="00777151" w:rsidRPr="000278F1" w:rsidRDefault="00777151" w:rsidP="008B59A2">
            <w:r w:rsidRPr="000278F1">
              <w:t xml:space="preserve">Чтение художественной литературы </w:t>
            </w:r>
          </w:p>
        </w:tc>
        <w:tc>
          <w:tcPr>
            <w:tcW w:w="2247" w:type="dxa"/>
          </w:tcPr>
          <w:p w:rsidR="00777151" w:rsidRPr="000278F1" w:rsidRDefault="00777151" w:rsidP="008B59A2">
            <w:r w:rsidRPr="000278F1">
              <w:t>Чтение художественной литературы</w:t>
            </w:r>
          </w:p>
        </w:tc>
        <w:tc>
          <w:tcPr>
            <w:tcW w:w="1010" w:type="dxa"/>
          </w:tcPr>
          <w:p w:rsidR="00777151" w:rsidRPr="000278F1" w:rsidRDefault="00777151" w:rsidP="008B59A2">
            <w:r w:rsidRPr="000278F1">
              <w:t>1 раз в 2 недели</w:t>
            </w:r>
          </w:p>
          <w:p w:rsidR="00777151" w:rsidRPr="000278F1" w:rsidRDefault="00777151" w:rsidP="008B59A2">
            <w:r w:rsidRPr="000278F1">
              <w:t>0,5/7,5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 раз в 2 недели</w:t>
            </w:r>
          </w:p>
          <w:p w:rsidR="00777151" w:rsidRPr="000278F1" w:rsidRDefault="00777151" w:rsidP="008B59A2">
            <w:r w:rsidRPr="000278F1">
              <w:t>0,5/10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1 раз в 2 недели</w:t>
            </w:r>
          </w:p>
          <w:p w:rsidR="00777151" w:rsidRPr="000278F1" w:rsidRDefault="00777151" w:rsidP="008B59A2">
            <w:r w:rsidRPr="000278F1">
              <w:t>0,5/12,5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 раз в 2 недели</w:t>
            </w:r>
          </w:p>
          <w:p w:rsidR="00777151" w:rsidRPr="000278F1" w:rsidRDefault="00777151" w:rsidP="008B59A2">
            <w:r w:rsidRPr="000278F1">
              <w:t>0,5/15</w:t>
            </w:r>
          </w:p>
          <w:p w:rsidR="00777151" w:rsidRPr="000278F1" w:rsidRDefault="00777151" w:rsidP="008B59A2"/>
        </w:tc>
      </w:tr>
      <w:tr w:rsidR="00777151" w:rsidTr="006B4D6B">
        <w:trPr>
          <w:trHeight w:val="405"/>
        </w:trPr>
        <w:tc>
          <w:tcPr>
            <w:tcW w:w="222" w:type="dxa"/>
            <w:vMerge w:val="restart"/>
          </w:tcPr>
          <w:p w:rsidR="00777151" w:rsidRPr="000278F1" w:rsidRDefault="00777151" w:rsidP="008B59A2"/>
        </w:tc>
        <w:tc>
          <w:tcPr>
            <w:tcW w:w="1898" w:type="dxa"/>
            <w:vMerge w:val="restart"/>
          </w:tcPr>
          <w:p w:rsidR="00777151" w:rsidRPr="000278F1" w:rsidRDefault="00777151" w:rsidP="008B59A2">
            <w:r w:rsidRPr="000278F1">
              <w:t>Всего в неделю</w:t>
            </w:r>
          </w:p>
        </w:tc>
        <w:tc>
          <w:tcPr>
            <w:tcW w:w="2247" w:type="dxa"/>
          </w:tcPr>
          <w:p w:rsidR="00777151" w:rsidRPr="000278F1" w:rsidRDefault="00777151" w:rsidP="008B59A2"/>
        </w:tc>
        <w:tc>
          <w:tcPr>
            <w:tcW w:w="1010" w:type="dxa"/>
          </w:tcPr>
          <w:p w:rsidR="00777151" w:rsidRPr="000278F1" w:rsidRDefault="00777151" w:rsidP="008B59A2">
            <w:r w:rsidRPr="000278F1">
              <w:t>10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11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13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15</w:t>
            </w:r>
          </w:p>
          <w:p w:rsidR="00777151" w:rsidRPr="000278F1" w:rsidRDefault="00777151" w:rsidP="008B59A2"/>
        </w:tc>
      </w:tr>
      <w:tr w:rsidR="00777151" w:rsidTr="006B4D6B">
        <w:trPr>
          <w:trHeight w:val="615"/>
        </w:trPr>
        <w:tc>
          <w:tcPr>
            <w:tcW w:w="222" w:type="dxa"/>
            <w:vMerge/>
          </w:tcPr>
          <w:p w:rsidR="00777151" w:rsidRPr="000278F1" w:rsidRDefault="00777151" w:rsidP="008B59A2"/>
        </w:tc>
        <w:tc>
          <w:tcPr>
            <w:tcW w:w="1898" w:type="dxa"/>
            <w:vMerge/>
          </w:tcPr>
          <w:p w:rsidR="00777151" w:rsidRPr="000278F1" w:rsidRDefault="00777151" w:rsidP="008B59A2"/>
        </w:tc>
        <w:tc>
          <w:tcPr>
            <w:tcW w:w="2247" w:type="dxa"/>
          </w:tcPr>
          <w:p w:rsidR="00777151" w:rsidRPr="000278F1" w:rsidRDefault="00777151" w:rsidP="008B59A2"/>
        </w:tc>
        <w:tc>
          <w:tcPr>
            <w:tcW w:w="1010" w:type="dxa"/>
          </w:tcPr>
          <w:p w:rsidR="00777151" w:rsidRPr="000278F1" w:rsidRDefault="00777151" w:rsidP="008B59A2">
            <w:r w:rsidRPr="000278F1">
              <w:t>10/90</w:t>
            </w:r>
          </w:p>
        </w:tc>
        <w:tc>
          <w:tcPr>
            <w:tcW w:w="1115" w:type="dxa"/>
          </w:tcPr>
          <w:p w:rsidR="00777151" w:rsidRPr="000278F1" w:rsidRDefault="00777151" w:rsidP="008B59A2">
            <w:r w:rsidRPr="000278F1">
              <w:t>11/120</w:t>
            </w:r>
          </w:p>
        </w:tc>
        <w:tc>
          <w:tcPr>
            <w:tcW w:w="1441" w:type="dxa"/>
          </w:tcPr>
          <w:p w:rsidR="00777151" w:rsidRPr="000278F1" w:rsidRDefault="00777151" w:rsidP="008B59A2">
            <w:r w:rsidRPr="000278F1">
              <w:t>13/325</w:t>
            </w:r>
          </w:p>
        </w:tc>
        <w:tc>
          <w:tcPr>
            <w:tcW w:w="1437" w:type="dxa"/>
          </w:tcPr>
          <w:p w:rsidR="00777151" w:rsidRPr="000278F1" w:rsidRDefault="00777151" w:rsidP="008B59A2">
            <w:r w:rsidRPr="000278F1">
              <w:t>15/450</w:t>
            </w:r>
          </w:p>
          <w:p w:rsidR="00777151" w:rsidRPr="000278F1" w:rsidRDefault="00777151" w:rsidP="008B59A2"/>
        </w:tc>
      </w:tr>
    </w:tbl>
    <w:p w:rsidR="00777151" w:rsidRDefault="00777151" w:rsidP="007B1B9C">
      <w:pPr>
        <w:widowControl w:val="0"/>
        <w:autoSpaceDE w:val="0"/>
        <w:autoSpaceDN w:val="0"/>
        <w:adjustRightInd w:val="0"/>
        <w:ind w:left="3560"/>
        <w:rPr>
          <w:color w:val="000000"/>
          <w:sz w:val="24"/>
          <w:szCs w:val="24"/>
        </w:rPr>
      </w:pPr>
    </w:p>
    <w:p w:rsidR="00777151" w:rsidRDefault="00777151" w:rsidP="007B1B9C">
      <w:pPr>
        <w:widowControl w:val="0"/>
        <w:autoSpaceDE w:val="0"/>
        <w:autoSpaceDN w:val="0"/>
        <w:adjustRightInd w:val="0"/>
        <w:ind w:left="1980"/>
        <w:rPr>
          <w:rFonts w:ascii="Arial" w:hAnsi="Arial" w:cs="Arial"/>
          <w:b/>
          <w:bCs/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77151" w:rsidRDefault="00777151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  <w:sectPr w:rsidR="007545F5" w:rsidSect="007B1B9C">
          <w:pgSz w:w="11900" w:h="16838"/>
          <w:pgMar w:top="1135" w:right="1086" w:bottom="189" w:left="1440" w:header="0" w:footer="0" w:gutter="0"/>
          <w:cols w:space="720" w:equalWidth="0">
            <w:col w:w="9380"/>
          </w:cols>
        </w:sectPr>
      </w:pPr>
    </w:p>
    <w:p w:rsidR="006B4D6B" w:rsidRPr="00A137E5" w:rsidRDefault="006B4D6B" w:rsidP="006B4D6B">
      <w:pPr>
        <w:jc w:val="center"/>
        <w:rPr>
          <w:b/>
          <w:sz w:val="32"/>
          <w:szCs w:val="32"/>
        </w:rPr>
      </w:pPr>
      <w:r w:rsidRPr="003F3DDD">
        <w:rPr>
          <w:b/>
          <w:sz w:val="32"/>
          <w:szCs w:val="32"/>
        </w:rPr>
        <w:lastRenderedPageBreak/>
        <w:t>Циклограмма совмест</w:t>
      </w:r>
      <w:r>
        <w:rPr>
          <w:b/>
          <w:sz w:val="32"/>
          <w:szCs w:val="32"/>
        </w:rPr>
        <w:t>ной деятельности с воспитателем на 2020-2021 уч. год</w:t>
      </w:r>
    </w:p>
    <w:tbl>
      <w:tblPr>
        <w:tblStyle w:val="a3"/>
        <w:tblW w:w="150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B4D6B" w:rsidRPr="006B4D6B" w:rsidTr="006B4D6B">
        <w:trPr>
          <w:cantSplit/>
          <w:trHeight w:val="1474"/>
        </w:trPr>
        <w:tc>
          <w:tcPr>
            <w:tcW w:w="818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Группа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КАРАПУЗИКИ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Группа раннего возраста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НЕВАЛЯШКИ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1-ая младшая группа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ЛАДУШКИ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2 младшая 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Группа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КАПИТОШКИ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2 младшая Группа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СВЕТЛЯЧКИ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2 младшая Группа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ЗОЛОТАЯ РЫБКА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ПОЧЕМУЧКИ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Средняя Группа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ГНОМИКИ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ПЧЕЛКИ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СКАЗКА Старшая Группа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ЗАДОРИНКИ Старшая Группа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РАДУГА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Подготовит. группа 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СОЛНЫШКО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Подготовит. группа 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СЕМИЦВЕТИК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одготовит. группа  </w:t>
            </w: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9.30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лепка \рисование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15.30-15.40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МД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15.45-16.05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15.20-15.35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16.00-16.15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15.15 -15.35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10.05 – 10.25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10.10-10.35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10.00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10.10-10.35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10.00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10.10-10.35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10.З0-11.00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10.З0-11.00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15.30-15.40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МД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15.40 -15.55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9.50 – 10.05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 с воспитателем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15.20 – 15.35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 – 9.25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  <w:r w:rsidRPr="006B4D6B">
              <w:rPr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 с воспитателем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 – 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10.35-10.55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 – 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матем,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10.10-10.30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познав. дея-ть 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9.30-9.55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познав. дея-ть 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10.00-10.25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10.30-11.00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10.30-11.00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15.20 -15.30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–9.30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МД 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15.40 -15.55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МД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15.40 -15.55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МД 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 10.20 -10.40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9.05 – 9.25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лепка.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10.40-10.55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9.05 – 9.25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 – 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9.05 – 9.25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10.10-10.30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 с воспитателем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–9.25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9.30 – 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–9.25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10.05-10.30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сенс.развитие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Рисование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10.35-11.05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МД</w:t>
            </w:r>
          </w:p>
        </w:tc>
        <w:tc>
          <w:tcPr>
            <w:tcW w:w="1020" w:type="dxa"/>
            <w:shd w:val="clear" w:color="auto" w:fill="FFFFFF" w:themeFill="background1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10.35-11.05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Четверг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9.30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Аппликация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/конструир.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15.20-15.30 –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9.20-9.35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/конструир.</w:t>
            </w:r>
          </w:p>
          <w:p w:rsidR="006B4D6B" w:rsidRPr="006B4D6B" w:rsidRDefault="006B4D6B" w:rsidP="00991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15.20-15.35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 – 9.35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15.40-15.55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 –9.25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16.00-16.15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9.00-9.20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15.15.- 15.35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 с воспитателем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познав. дея-ть  /ЧХЛ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с воспитателем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10.00-10.35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 деятел.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10.00-10.25</w:t>
            </w: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 деятел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9.00-9.25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Обуч. грамоте/ЧХЛ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9.30-9.55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Познав деятел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10.00-10.25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9.00.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матем. и сенсорное развитие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9.20-9.30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Познавательная деят./ЧХЛ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15.15-15.25 –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9.30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Познавательная деят./ЧХЛ</w:t>
            </w:r>
          </w:p>
          <w:p w:rsidR="006B4D6B" w:rsidRPr="006B4D6B" w:rsidRDefault="006B4D6B" w:rsidP="00991C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10.00-10.10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/конструир.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9.45 – 10.05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 с воспитателем</w:t>
            </w:r>
          </w:p>
          <w:p w:rsidR="006B4D6B" w:rsidRPr="006B4D6B" w:rsidRDefault="006B4D6B" w:rsidP="00991C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 10.20 -10.40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9.20 – 9.35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лепка.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9.55-10.15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ДД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9.05 – 9.25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Аппликация 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/конструир</w:t>
            </w: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 9.35 – 9.55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9.05 – 9.25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лепка.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10.35-10.55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9.05 – 9.25 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>рисование/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лепка.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10.10-10.30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9.00-9.25</w:t>
            </w:r>
            <w:r w:rsidRPr="006B4D6B">
              <w:rPr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9.00-9.25</w:t>
            </w:r>
            <w:r w:rsidRPr="006B4D6B">
              <w:rPr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  <w:p w:rsidR="006B4D6B" w:rsidRPr="006B4D6B" w:rsidRDefault="006B4D6B" w:rsidP="00991C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9.00-9.25</w:t>
            </w:r>
            <w:r w:rsidRPr="006B4D6B">
              <w:rPr>
                <w:sz w:val="16"/>
                <w:szCs w:val="16"/>
              </w:rPr>
              <w:t xml:space="preserve"> развитие речи</w:t>
            </w:r>
          </w:p>
          <w:p w:rsidR="006B4D6B" w:rsidRPr="006B4D6B" w:rsidRDefault="006B4D6B" w:rsidP="00991CDF">
            <w:pPr>
              <w:jc w:val="center"/>
              <w:rPr>
                <w:b/>
                <w:sz w:val="16"/>
                <w:szCs w:val="16"/>
              </w:rPr>
            </w:pPr>
            <w:r w:rsidRPr="006B4D6B">
              <w:rPr>
                <w:b/>
                <w:sz w:val="16"/>
                <w:szCs w:val="16"/>
              </w:rPr>
              <w:t>9.35-10.00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Аппликация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>/конструир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sz w:val="16"/>
                <w:szCs w:val="16"/>
              </w:rPr>
              <w:t xml:space="preserve">ДД с воспитателем на улице 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ДД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9.00 -9.30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Развитие речи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9.40 – 10.10</w:t>
            </w:r>
            <w:r w:rsidRPr="006B4D6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МД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10.20-10.50</w:t>
            </w:r>
          </w:p>
          <w:p w:rsidR="006B4D6B" w:rsidRPr="006B4D6B" w:rsidRDefault="006B4D6B" w:rsidP="00991CDF">
            <w:pPr>
              <w:jc w:val="center"/>
              <w:rPr>
                <w:sz w:val="16"/>
                <w:szCs w:val="16"/>
              </w:rPr>
            </w:pPr>
            <w:r w:rsidRPr="006B4D6B">
              <w:rPr>
                <w:rFonts w:asciiTheme="majorHAnsi" w:hAnsiTheme="majorHAnsi"/>
                <w:sz w:val="16"/>
                <w:szCs w:val="16"/>
              </w:rPr>
              <w:t>познав. дея</w:t>
            </w:r>
            <w:r w:rsidRPr="006B4D6B">
              <w:rPr>
                <w:sz w:val="16"/>
                <w:szCs w:val="16"/>
              </w:rPr>
              <w:t>тельность</w:t>
            </w:r>
          </w:p>
        </w:tc>
      </w:tr>
      <w:tr w:rsidR="006B4D6B" w:rsidRPr="006B4D6B" w:rsidTr="006B4D6B">
        <w:trPr>
          <w:cantSplit/>
          <w:trHeight w:val="2211"/>
        </w:trPr>
        <w:tc>
          <w:tcPr>
            <w:tcW w:w="818" w:type="dxa"/>
            <w:textDirection w:val="btLr"/>
          </w:tcPr>
          <w:p w:rsidR="006B4D6B" w:rsidRPr="006B4D6B" w:rsidRDefault="006B4D6B" w:rsidP="00991CDF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020" w:type="dxa"/>
          </w:tcPr>
          <w:p w:rsidR="006B4D6B" w:rsidRPr="006B4D6B" w:rsidRDefault="006B4D6B" w:rsidP="006B4D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  <w:tc>
          <w:tcPr>
            <w:tcW w:w="1020" w:type="dxa"/>
          </w:tcPr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:rsidR="006B4D6B" w:rsidRPr="006B4D6B" w:rsidRDefault="006B4D6B" w:rsidP="00991C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B4D6B">
              <w:rPr>
                <w:rFonts w:asciiTheme="majorHAnsi" w:hAnsiTheme="majorHAnsi"/>
                <w:b/>
                <w:sz w:val="16"/>
                <w:szCs w:val="16"/>
              </w:rPr>
              <w:t>Образовательных ситуаций и занятий</w:t>
            </w:r>
          </w:p>
        </w:tc>
      </w:tr>
    </w:tbl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</w:p>
    <w:p w:rsidR="007545F5" w:rsidRPr="003A4471" w:rsidRDefault="007545F5" w:rsidP="00A110F2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rPr>
          <w:sz w:val="24"/>
          <w:szCs w:val="24"/>
        </w:rPr>
      </w:pPr>
      <w:bookmarkStart w:id="0" w:name="_GoBack"/>
      <w:bookmarkEnd w:id="0"/>
    </w:p>
    <w:sectPr w:rsidR="007545F5" w:rsidRPr="003A4471" w:rsidSect="007545F5">
      <w:pgSz w:w="16838" w:h="11900" w:orient="landscape"/>
      <w:pgMar w:top="1089" w:right="289" w:bottom="1440" w:left="1134" w:header="0" w:footer="0" w:gutter="0"/>
      <w:cols w:space="720" w:equalWidth="0">
        <w:col w:w="9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78" w:rsidRDefault="001D1478" w:rsidP="007545F5">
      <w:r>
        <w:separator/>
      </w:r>
    </w:p>
  </w:endnote>
  <w:endnote w:type="continuationSeparator" w:id="0">
    <w:p w:rsidR="001D1478" w:rsidRDefault="001D1478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78" w:rsidRDefault="001D1478" w:rsidP="007545F5">
      <w:r>
        <w:separator/>
      </w:r>
    </w:p>
  </w:footnote>
  <w:footnote w:type="continuationSeparator" w:id="0">
    <w:p w:rsidR="001D1478" w:rsidRDefault="001D1478" w:rsidP="0075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AF0"/>
    <w:multiLevelType w:val="hybridMultilevel"/>
    <w:tmpl w:val="605AF42E"/>
    <w:lvl w:ilvl="0" w:tplc="21C86D56">
      <w:start w:val="1"/>
      <w:numFmt w:val="bullet"/>
      <w:lvlText w:val="В"/>
      <w:lvlJc w:val="left"/>
    </w:lvl>
    <w:lvl w:ilvl="1" w:tplc="F3E42540">
      <w:numFmt w:val="decimal"/>
      <w:lvlText w:val=""/>
      <w:lvlJc w:val="left"/>
      <w:rPr>
        <w:rFonts w:cs="Times New Roman"/>
      </w:rPr>
    </w:lvl>
    <w:lvl w:ilvl="2" w:tplc="7D1ABEE6">
      <w:numFmt w:val="decimal"/>
      <w:lvlText w:val=""/>
      <w:lvlJc w:val="left"/>
      <w:rPr>
        <w:rFonts w:cs="Times New Roman"/>
      </w:rPr>
    </w:lvl>
    <w:lvl w:ilvl="3" w:tplc="F54E3824">
      <w:numFmt w:val="decimal"/>
      <w:lvlText w:val=""/>
      <w:lvlJc w:val="left"/>
      <w:rPr>
        <w:rFonts w:cs="Times New Roman"/>
      </w:rPr>
    </w:lvl>
    <w:lvl w:ilvl="4" w:tplc="2D62838C">
      <w:numFmt w:val="decimal"/>
      <w:lvlText w:val=""/>
      <w:lvlJc w:val="left"/>
      <w:rPr>
        <w:rFonts w:cs="Times New Roman"/>
      </w:rPr>
    </w:lvl>
    <w:lvl w:ilvl="5" w:tplc="334AEF0A">
      <w:numFmt w:val="decimal"/>
      <w:lvlText w:val=""/>
      <w:lvlJc w:val="left"/>
      <w:rPr>
        <w:rFonts w:cs="Times New Roman"/>
      </w:rPr>
    </w:lvl>
    <w:lvl w:ilvl="6" w:tplc="D7CAE9EA">
      <w:numFmt w:val="decimal"/>
      <w:lvlText w:val=""/>
      <w:lvlJc w:val="left"/>
      <w:rPr>
        <w:rFonts w:cs="Times New Roman"/>
      </w:rPr>
    </w:lvl>
    <w:lvl w:ilvl="7" w:tplc="7D12C0BC">
      <w:numFmt w:val="decimal"/>
      <w:lvlText w:val=""/>
      <w:lvlJc w:val="left"/>
      <w:rPr>
        <w:rFonts w:cs="Times New Roman"/>
      </w:rPr>
    </w:lvl>
    <w:lvl w:ilvl="8" w:tplc="5D8ADD7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6A7"/>
    <w:multiLevelType w:val="hybridMultilevel"/>
    <w:tmpl w:val="7D14FEA8"/>
    <w:lvl w:ilvl="0" w:tplc="40EC11AA">
      <w:start w:val="1"/>
      <w:numFmt w:val="decimal"/>
      <w:lvlText w:val="%1."/>
      <w:lvlJc w:val="left"/>
      <w:rPr>
        <w:rFonts w:cs="Times New Roman"/>
      </w:rPr>
    </w:lvl>
    <w:lvl w:ilvl="1" w:tplc="2864D818">
      <w:numFmt w:val="decimal"/>
      <w:lvlText w:val=""/>
      <w:lvlJc w:val="left"/>
      <w:rPr>
        <w:rFonts w:cs="Times New Roman"/>
      </w:rPr>
    </w:lvl>
    <w:lvl w:ilvl="2" w:tplc="C53ABE5E">
      <w:numFmt w:val="decimal"/>
      <w:lvlText w:val=""/>
      <w:lvlJc w:val="left"/>
      <w:rPr>
        <w:rFonts w:cs="Times New Roman"/>
      </w:rPr>
    </w:lvl>
    <w:lvl w:ilvl="3" w:tplc="8FF8858E">
      <w:numFmt w:val="decimal"/>
      <w:lvlText w:val=""/>
      <w:lvlJc w:val="left"/>
      <w:rPr>
        <w:rFonts w:cs="Times New Roman"/>
      </w:rPr>
    </w:lvl>
    <w:lvl w:ilvl="4" w:tplc="2DF6B5A2">
      <w:numFmt w:val="decimal"/>
      <w:lvlText w:val=""/>
      <w:lvlJc w:val="left"/>
      <w:rPr>
        <w:rFonts w:cs="Times New Roman"/>
      </w:rPr>
    </w:lvl>
    <w:lvl w:ilvl="5" w:tplc="A3E89ABA">
      <w:numFmt w:val="decimal"/>
      <w:lvlText w:val=""/>
      <w:lvlJc w:val="left"/>
      <w:rPr>
        <w:rFonts w:cs="Times New Roman"/>
      </w:rPr>
    </w:lvl>
    <w:lvl w:ilvl="6" w:tplc="37F071A4">
      <w:numFmt w:val="decimal"/>
      <w:lvlText w:val=""/>
      <w:lvlJc w:val="left"/>
      <w:rPr>
        <w:rFonts w:cs="Times New Roman"/>
      </w:rPr>
    </w:lvl>
    <w:lvl w:ilvl="7" w:tplc="2E085AAC">
      <w:numFmt w:val="decimal"/>
      <w:lvlText w:val=""/>
      <w:lvlJc w:val="left"/>
      <w:rPr>
        <w:rFonts w:cs="Times New Roman"/>
      </w:rPr>
    </w:lvl>
    <w:lvl w:ilvl="8" w:tplc="FE84C1C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954"/>
    <w:multiLevelType w:val="hybridMultilevel"/>
    <w:tmpl w:val="65BA2DDC"/>
    <w:lvl w:ilvl="0" w:tplc="D38E76C6">
      <w:start w:val="2"/>
      <w:numFmt w:val="decimal"/>
      <w:lvlText w:val="%1."/>
      <w:lvlJc w:val="left"/>
      <w:rPr>
        <w:rFonts w:cs="Times New Roman"/>
      </w:rPr>
    </w:lvl>
    <w:lvl w:ilvl="1" w:tplc="197E4ED4">
      <w:numFmt w:val="decimal"/>
      <w:lvlText w:val=""/>
      <w:lvlJc w:val="left"/>
      <w:rPr>
        <w:rFonts w:cs="Times New Roman"/>
      </w:rPr>
    </w:lvl>
    <w:lvl w:ilvl="2" w:tplc="75AE296A">
      <w:numFmt w:val="decimal"/>
      <w:lvlText w:val=""/>
      <w:lvlJc w:val="left"/>
      <w:rPr>
        <w:rFonts w:cs="Times New Roman"/>
      </w:rPr>
    </w:lvl>
    <w:lvl w:ilvl="3" w:tplc="28FCA5C8">
      <w:numFmt w:val="decimal"/>
      <w:lvlText w:val=""/>
      <w:lvlJc w:val="left"/>
      <w:rPr>
        <w:rFonts w:cs="Times New Roman"/>
      </w:rPr>
    </w:lvl>
    <w:lvl w:ilvl="4" w:tplc="9880FFD0">
      <w:numFmt w:val="decimal"/>
      <w:lvlText w:val=""/>
      <w:lvlJc w:val="left"/>
      <w:rPr>
        <w:rFonts w:cs="Times New Roman"/>
      </w:rPr>
    </w:lvl>
    <w:lvl w:ilvl="5" w:tplc="6E06483A">
      <w:numFmt w:val="decimal"/>
      <w:lvlText w:val=""/>
      <w:lvlJc w:val="left"/>
      <w:rPr>
        <w:rFonts w:cs="Times New Roman"/>
      </w:rPr>
    </w:lvl>
    <w:lvl w:ilvl="6" w:tplc="3F40FFA4">
      <w:numFmt w:val="decimal"/>
      <w:lvlText w:val=""/>
      <w:lvlJc w:val="left"/>
      <w:rPr>
        <w:rFonts w:cs="Times New Roman"/>
      </w:rPr>
    </w:lvl>
    <w:lvl w:ilvl="7" w:tplc="C71E828E">
      <w:numFmt w:val="decimal"/>
      <w:lvlText w:val=""/>
      <w:lvlJc w:val="left"/>
      <w:rPr>
        <w:rFonts w:cs="Times New Roman"/>
      </w:rPr>
    </w:lvl>
    <w:lvl w:ilvl="8" w:tplc="2552409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F2"/>
    <w:rsid w:val="000278F1"/>
    <w:rsid w:val="00037E34"/>
    <w:rsid w:val="001228B4"/>
    <w:rsid w:val="00134570"/>
    <w:rsid w:val="001B3E8E"/>
    <w:rsid w:val="001D1478"/>
    <w:rsid w:val="001D4302"/>
    <w:rsid w:val="00252A1A"/>
    <w:rsid w:val="00277EF6"/>
    <w:rsid w:val="002C4E24"/>
    <w:rsid w:val="003A4471"/>
    <w:rsid w:val="003B7E5E"/>
    <w:rsid w:val="0048479D"/>
    <w:rsid w:val="004E43DC"/>
    <w:rsid w:val="0060069E"/>
    <w:rsid w:val="006915B0"/>
    <w:rsid w:val="006B4D6B"/>
    <w:rsid w:val="007545F5"/>
    <w:rsid w:val="00777151"/>
    <w:rsid w:val="007B1B9C"/>
    <w:rsid w:val="007E58A1"/>
    <w:rsid w:val="008B3368"/>
    <w:rsid w:val="008B59A2"/>
    <w:rsid w:val="008C5FB6"/>
    <w:rsid w:val="009F296A"/>
    <w:rsid w:val="00A110F2"/>
    <w:rsid w:val="00A86388"/>
    <w:rsid w:val="00BF05BD"/>
    <w:rsid w:val="00C14EEC"/>
    <w:rsid w:val="00C300E0"/>
    <w:rsid w:val="00C56B18"/>
    <w:rsid w:val="00C776E7"/>
    <w:rsid w:val="00CE39BA"/>
    <w:rsid w:val="00D83FD7"/>
    <w:rsid w:val="00E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F713"/>
  <w15:docId w15:val="{892783E4-167D-424E-85F4-6184FA6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2C4E2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4E24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locked/>
    <w:rsid w:val="00037E3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5F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54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5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 45</cp:lastModifiedBy>
  <cp:revision>2</cp:revision>
  <dcterms:created xsi:type="dcterms:W3CDTF">2020-12-24T04:48:00Z</dcterms:created>
  <dcterms:modified xsi:type="dcterms:W3CDTF">2020-12-24T04:48:00Z</dcterms:modified>
</cp:coreProperties>
</file>